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7B2FA7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FRANSA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7B2FA7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2019-04-24T09:12:00Z</dcterms:modified>
</cp:coreProperties>
</file>